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PENDAFTARAN UJIAN SKRIPSI OSEANOGRAFI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Ujian skripsi dilakukan setiap bulan dengan ketentuan sebagai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240" w:hanging="2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berkoordinasi dengan pembimbing untuk waktu pelaksanaan ujian skripsi lalu dituliskan ke formulir penentuan tanggal ujian skripsi ditandatangani dosen pembimbing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240" w:hanging="2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Pendaftaran ujian skripsi dilaksanakan pada hari kerja maksimal seminggu sebelum sidang skripsi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240" w:hanging="2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Pendaftaran dan persyaratan diserahkan kepada administrasi Program Studi (print out dimasukkan kedalam clear sleeves F4 warna bening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245" w:hanging="245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Penunjukan dosen penguji, penentuan jadwal ujian (kesepakatan pembimbing, penguji dan panitia) dan pendistribusian draft ujian dilakukan berikutnya.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Syarat-syarat administratif pendaftaran skripsi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administrasi berkas Pendaftaran Ujian Skripsi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Mengisi formulir pengajuan tugas akhir di SSO beserta form bimb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ingan (dilampirkan ss nya)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Mengisi formulir Pendaftaran Ujian Skripsi pada link berikut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https://forms.gle/jdoxWoH9rhyxutG2A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Formulir pendaftaran ujian skripsi dengan mengetahui dosen wali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Formulir penentuan tanggal ujian skripsi di tanda tangani dosen pembimbing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raft skripsi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dijilid mika bening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yang sudah disetujui dosen pembimbing sebanyak 4 ekslempar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eksemplar print out artikel ilmiah maksimal turnitin 25% (di cek terlebih dahulu dan dilampirkan buktin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 berwarna ukuran 3 x 4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lbr)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Sertifikat TOEFL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fotocopy transkrip sementara yang disahkan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Fotocopy kartu mahasiswa yang masih berlaku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Fotocopy pembayaran SPP semester berjalan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567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 yang harus dilengkapi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hanging="142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Lembar Hasil Penilaian Ujian Skripsi 4 Eksemplar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hanging="142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Rekap Hasil Nilai 1 Eksemplar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hanging="142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Berita Acara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Eksemplar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hanging="142.000000000000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Daftar Hadir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Eksemplar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12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SOP ujian skripsi 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Mengambil draft skripsi, artikel, dan form no 13  di ruang admin maksimal setengah jam sebelum ujian skripsi dan dibawa ke ruang sidang skripsi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Bawa snack untuk pembimbing, penguji, panitia, dan peserta ujian. Max. Budget Rp. 15.000. Struk pembelian diletakkan ke admin untuk di reimburse ke fakultas.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 ALIR PENDAFTARAN UJIAN SKRIPSI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63500</wp:posOffset>
                </wp:positionV>
                <wp:extent cx="1012825" cy="22098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44350" y="3674273"/>
                          <a:ext cx="10033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MAHASISWA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63500</wp:posOffset>
                </wp:positionV>
                <wp:extent cx="1012825" cy="220980"/>
                <wp:effectExtent b="0" l="0" r="0" t="0"/>
                <wp:wrapNone/>
                <wp:docPr id="5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82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25400</wp:posOffset>
                </wp:positionV>
                <wp:extent cx="25400" cy="165735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338063" y="2956088"/>
                          <a:ext cx="15875" cy="16478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25400</wp:posOffset>
                </wp:positionV>
                <wp:extent cx="25400" cy="1657350"/>
                <wp:effectExtent b="0" l="0" r="0" t="0"/>
                <wp:wrapNone/>
                <wp:docPr id="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25400</wp:posOffset>
                </wp:positionV>
                <wp:extent cx="635" cy="254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3198" y="3779683"/>
                          <a:ext cx="166560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25400</wp:posOffset>
                </wp:positionV>
                <wp:extent cx="635" cy="25400"/>
                <wp:effectExtent b="0" l="0" r="0" t="0"/>
                <wp:wrapNone/>
                <wp:docPr id="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0" cy="17145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4275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0" cy="171450"/>
                <wp:effectExtent b="0" l="0" r="0" t="0"/>
                <wp:wrapNone/>
                <wp:docPr id="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25400</wp:posOffset>
                </wp:positionV>
                <wp:extent cx="2189480" cy="38036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256023" y="3594580"/>
                          <a:ext cx="21799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BAGIAN ADMINISTRASI PROGRAM STUDI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25400</wp:posOffset>
                </wp:positionV>
                <wp:extent cx="2189480" cy="380365"/>
                <wp:effectExtent b="0" l="0" r="0" t="0"/>
                <wp:wrapNone/>
                <wp:docPr id="5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9480" cy="380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0" cy="21844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078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0" cy="218440"/>
                <wp:effectExtent b="0" l="0" r="0" t="0"/>
                <wp:wrapNone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TIDAK                                                         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2725420" cy="139065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88053" y="3089438"/>
                          <a:ext cx="2715895" cy="1381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SYARAT ADMINISTRATIF LENGKAP SAMPAI TANGGAL 14?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2725420" cy="1390650"/>
                <wp:effectExtent b="0" l="0" r="0" t="0"/>
                <wp:wrapNone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5420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86260" y="3780000"/>
                          <a:ext cx="919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609600</wp:posOffset>
                </wp:positionV>
                <wp:extent cx="1428750" cy="2540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636388" y="3657763"/>
                          <a:ext cx="14192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SIAP UNTUK UJIAN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609600</wp:posOffset>
                </wp:positionV>
                <wp:extent cx="1428750" cy="254000"/>
                <wp:effectExtent b="0" l="0" r="0" t="0"/>
                <wp:wrapNone/>
                <wp:docPr id="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1104900</wp:posOffset>
                </wp:positionV>
                <wp:extent cx="1128395" cy="23177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86565" y="3668875"/>
                          <a:ext cx="111887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PANITIA UJIAN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1104900</wp:posOffset>
                </wp:positionV>
                <wp:extent cx="1128395" cy="231775"/>
                <wp:effectExtent b="0" l="0" r="0" t="0"/>
                <wp:wrapNone/>
                <wp:docPr id="5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1574800</wp:posOffset>
                </wp:positionV>
                <wp:extent cx="1905000" cy="22352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98263" y="3673003"/>
                          <a:ext cx="18954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JADWAL DAN DOSEN PENGUJI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1574800</wp:posOffset>
                </wp:positionV>
                <wp:extent cx="1905000" cy="223520"/>
                <wp:effectExtent b="0" l="0" r="0" t="0"/>
                <wp:wrapNone/>
                <wp:docPr id="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2057400</wp:posOffset>
                </wp:positionV>
                <wp:extent cx="2216150" cy="59055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242688" y="3489488"/>
                          <a:ext cx="2206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PELAKSANAAN UJIAN SKRIPSI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2057400</wp:posOffset>
                </wp:positionV>
                <wp:extent cx="2216150" cy="590550"/>
                <wp:effectExtent b="0" l="0" r="0" t="0"/>
                <wp:wrapNone/>
                <wp:docPr id="5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1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381000</wp:posOffset>
                </wp:positionV>
                <wp:extent cx="0" cy="20828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586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381000</wp:posOffset>
                </wp:positionV>
                <wp:extent cx="0" cy="208280"/>
                <wp:effectExtent b="0" l="0" r="0" t="0"/>
                <wp:wrapNone/>
                <wp:docPr id="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08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876300</wp:posOffset>
                </wp:positionV>
                <wp:extent cx="0" cy="19748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1258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876300</wp:posOffset>
                </wp:positionV>
                <wp:extent cx="0" cy="197485"/>
                <wp:effectExtent b="0" l="0" r="0" t="0"/>
                <wp:wrapNone/>
                <wp:docPr id="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1346200</wp:posOffset>
                </wp:positionV>
                <wp:extent cx="635" cy="21463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672685"/>
                          <a:ext cx="635" cy="2146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1346200</wp:posOffset>
                </wp:positionV>
                <wp:extent cx="635" cy="214630"/>
                <wp:effectExtent b="0" l="0" r="0" t="0"/>
                <wp:wrapNone/>
                <wp:docPr id="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1828800</wp:posOffset>
                </wp:positionV>
                <wp:extent cx="635" cy="21463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672685"/>
                          <a:ext cx="635" cy="2146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1828800</wp:posOffset>
                </wp:positionV>
                <wp:extent cx="635" cy="214630"/>
                <wp:effectExtent b="0" l="0" r="0" t="0"/>
                <wp:wrapNone/>
                <wp:docPr id="5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214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381000</wp:posOffset>
                </wp:positionV>
                <wp:extent cx="381000" cy="22733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0263" y="3671098"/>
                          <a:ext cx="3714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YA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381000</wp:posOffset>
                </wp:positionV>
                <wp:extent cx="381000" cy="227330"/>
                <wp:effectExtent b="0" l="0" r="0" t="0"/>
                <wp:wrapNone/>
                <wp:docPr id="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27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26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⬥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 Symbols" w:cs="Noto Sans Symbols" w:eastAsia="Noto Sans Symbols" w:hAnsi="Noto Sans Symbols"/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3C69"/>
    <w:pPr>
      <w:spacing w:after="0" w:line="240" w:lineRule="auto"/>
    </w:pPr>
    <w:rPr>
      <w:rFonts w:ascii="Euclid Symbol" w:cs="Times New Roman" w:eastAsia="Times New Roman" w:hAnsi="Euclid Symbol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2D3C69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E94B04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534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534A"/>
    <w:rPr>
      <w:rFonts w:ascii="Tahoma" w:cs="Tahoma" w:eastAsia="Times New Roman" w:hAnsi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11" Type="http://schemas.openxmlformats.org/officeDocument/2006/relationships/image" Target="media/image13.png"/><Relationship Id="rId22" Type="http://schemas.openxmlformats.org/officeDocument/2006/relationships/image" Target="media/image15.png"/><Relationship Id="rId10" Type="http://schemas.openxmlformats.org/officeDocument/2006/relationships/image" Target="media/image1.png"/><Relationship Id="rId21" Type="http://schemas.openxmlformats.org/officeDocument/2006/relationships/image" Target="media/image12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image" Target="media/image10.png"/><Relationship Id="rId16" Type="http://schemas.openxmlformats.org/officeDocument/2006/relationships/image" Target="media/image16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customXml" Target="../customXML/item1.xml"/><Relationship Id="rId18" Type="http://schemas.openxmlformats.org/officeDocument/2006/relationships/image" Target="media/image17.png"/><Relationship Id="rId7" Type="http://schemas.openxmlformats.org/officeDocument/2006/relationships/image" Target="media/image14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U6oyLWkWXxEe7Tyv/Z1zC5xP1w==">CgMxLjAyCGguZ2pkZ3hzOAByITFIeTVSeTU0OWw4UXBtS3dzRjY5VVBaRlV0VHJxTjJfQw==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2022-08-12T08:15:00Z</dcterms:created>
  <dc:creator>FPIK06</dc:creator>
</cp:coreProperties>
</file>